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4351" w14:textId="77777777" w:rsidR="0071114F" w:rsidRPr="00C149CE" w:rsidRDefault="0071114F" w:rsidP="00C149CE">
      <w:pPr>
        <w:pStyle w:val="Heading1"/>
      </w:pPr>
      <w:r w:rsidRPr="00C149CE">
        <w:t>Series 3000: Operation, Finance, and Property</w:t>
      </w:r>
    </w:p>
    <w:p w14:paraId="48C64352" w14:textId="77777777" w:rsidR="0071114F" w:rsidRPr="00C149CE" w:rsidRDefault="0071114F" w:rsidP="00C149CE">
      <w:pPr>
        <w:pStyle w:val="Heading2"/>
      </w:pPr>
      <w:r w:rsidRPr="00C149CE">
        <w:t>3100</w:t>
      </w:r>
      <w:r w:rsidR="00C149CE" w:rsidRPr="00C149CE">
        <w:tab/>
      </w:r>
      <w:r w:rsidRPr="00C149CE">
        <w:t>General Operations</w:t>
      </w:r>
    </w:p>
    <w:p w14:paraId="48C64353" w14:textId="77777777" w:rsidR="001C1EC8" w:rsidRPr="00C149CE" w:rsidRDefault="00E45445" w:rsidP="00C149CE">
      <w:pPr>
        <w:pStyle w:val="Heading5"/>
      </w:pPr>
      <w:r w:rsidRPr="00C149CE">
        <w:t>3118-F-5</w:t>
      </w:r>
      <w:r w:rsidRPr="00C149CE">
        <w:tab/>
        <w:t>Title IX Mandatory Dismissal Letter</w:t>
      </w:r>
    </w:p>
    <w:p w14:paraId="48C64354" w14:textId="77777777" w:rsidR="0071114F" w:rsidRPr="00C149CE" w:rsidRDefault="00E45445" w:rsidP="00C149CE">
      <w:pPr>
        <w:pStyle w:val="PolicyBody"/>
        <w:rPr>
          <w:i/>
          <w:sz w:val="20"/>
          <w:szCs w:val="20"/>
        </w:rPr>
      </w:pPr>
      <w:r w:rsidRPr="00C149CE">
        <w:rPr>
          <w:i/>
          <w:sz w:val="20"/>
          <w:szCs w:val="20"/>
        </w:rPr>
        <w:t xml:space="preserve">The Title IX regulations require dismissal </w:t>
      </w:r>
      <w:r w:rsidR="00EA7ED5" w:rsidRPr="00C149CE">
        <w:rPr>
          <w:i/>
          <w:sz w:val="20"/>
          <w:szCs w:val="20"/>
        </w:rPr>
        <w:t xml:space="preserve">of a Formal Complaint </w:t>
      </w:r>
      <w:r w:rsidRPr="00C149CE">
        <w:rPr>
          <w:i/>
          <w:sz w:val="20"/>
          <w:szCs w:val="20"/>
        </w:rPr>
        <w:t xml:space="preserve">in the situations outlined below. Mandatory dismissal under the regulations does not </w:t>
      </w:r>
      <w:r w:rsidR="0086647D" w:rsidRPr="00C149CE">
        <w:rPr>
          <w:i/>
          <w:sz w:val="20"/>
          <w:szCs w:val="20"/>
        </w:rPr>
        <w:t>prohibit</w:t>
      </w:r>
      <w:r w:rsidRPr="00C149CE">
        <w:rPr>
          <w:i/>
          <w:sz w:val="20"/>
          <w:szCs w:val="20"/>
        </w:rPr>
        <w:t xml:space="preserve"> the </w:t>
      </w:r>
      <w:proofErr w:type="gramStart"/>
      <w:r w:rsidR="00EA7ED5" w:rsidRPr="00C149CE">
        <w:rPr>
          <w:i/>
          <w:sz w:val="20"/>
          <w:szCs w:val="20"/>
        </w:rPr>
        <w:t>District</w:t>
      </w:r>
      <w:proofErr w:type="gramEnd"/>
      <w:r w:rsidR="00EA7ED5" w:rsidRPr="00C149CE">
        <w:rPr>
          <w:i/>
          <w:sz w:val="20"/>
          <w:szCs w:val="20"/>
        </w:rPr>
        <w:t xml:space="preserve"> </w:t>
      </w:r>
      <w:r w:rsidRPr="00C149CE">
        <w:rPr>
          <w:i/>
          <w:sz w:val="20"/>
          <w:szCs w:val="20"/>
        </w:rPr>
        <w:t xml:space="preserve">from investigating </w:t>
      </w:r>
      <w:r w:rsidR="0086647D" w:rsidRPr="00C149CE">
        <w:rPr>
          <w:i/>
          <w:sz w:val="20"/>
          <w:szCs w:val="20"/>
        </w:rPr>
        <w:t xml:space="preserve">whether </w:t>
      </w:r>
      <w:r w:rsidR="003A4369" w:rsidRPr="00C149CE">
        <w:rPr>
          <w:i/>
          <w:sz w:val="20"/>
          <w:szCs w:val="20"/>
        </w:rPr>
        <w:t>an</w:t>
      </w:r>
      <w:r w:rsidRPr="00C149CE">
        <w:rPr>
          <w:i/>
          <w:sz w:val="20"/>
          <w:szCs w:val="20"/>
        </w:rPr>
        <w:t xml:space="preserve">other </w:t>
      </w:r>
      <w:r w:rsidR="0086647D" w:rsidRPr="00C149CE">
        <w:rPr>
          <w:i/>
          <w:sz w:val="20"/>
          <w:szCs w:val="20"/>
        </w:rPr>
        <w:t xml:space="preserve">school </w:t>
      </w:r>
      <w:r w:rsidRPr="00C149CE">
        <w:rPr>
          <w:i/>
          <w:sz w:val="20"/>
          <w:szCs w:val="20"/>
        </w:rPr>
        <w:t xml:space="preserve">policy, rule, or law </w:t>
      </w:r>
      <w:r w:rsidR="0086647D" w:rsidRPr="00C149CE">
        <w:rPr>
          <w:i/>
          <w:sz w:val="20"/>
          <w:szCs w:val="20"/>
        </w:rPr>
        <w:t xml:space="preserve">may have been violated </w:t>
      </w:r>
      <w:r w:rsidRPr="00C149CE">
        <w:rPr>
          <w:i/>
          <w:sz w:val="20"/>
          <w:szCs w:val="20"/>
        </w:rPr>
        <w:t xml:space="preserve">or from issuing appropriate discipline based on the results of a misconduct investigation. Such an investigation is advisable in some circumstances – particularly where the Complainant is a student and the Respondent is an employee. Letters substantially similar </w:t>
      </w:r>
      <w:r w:rsidR="00EA7ED5" w:rsidRPr="00C149CE">
        <w:rPr>
          <w:i/>
          <w:sz w:val="20"/>
          <w:szCs w:val="20"/>
        </w:rPr>
        <w:t xml:space="preserve">to the following </w:t>
      </w:r>
      <w:r w:rsidRPr="00C149CE">
        <w:rPr>
          <w:i/>
          <w:sz w:val="20"/>
          <w:szCs w:val="20"/>
        </w:rPr>
        <w:t>should be sent to the Complainant(s) and the Respondent(s).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1114F" w:rsidRPr="0071114F" w14:paraId="48C64356" w14:textId="77777777" w:rsidTr="0071114F"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48C64355" w14:textId="77777777" w:rsidR="0071114F" w:rsidRPr="0071114F" w:rsidRDefault="0071114F" w:rsidP="007111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726CD">
              <w:rPr>
                <w:b/>
                <w:sz w:val="24"/>
                <w:szCs w:val="24"/>
              </w:rPr>
              <w:t>To be sent on District letterhead</w:t>
            </w:r>
          </w:p>
        </w:tc>
      </w:tr>
    </w:tbl>
    <w:p w14:paraId="48C64357" w14:textId="77777777" w:rsidR="0071114F" w:rsidRPr="001F10C6" w:rsidRDefault="0071114F" w:rsidP="00F82D30">
      <w:pPr>
        <w:pStyle w:val="NoSpacing"/>
        <w:spacing w:before="160" w:after="160"/>
        <w:jc w:val="center"/>
        <w:rPr>
          <w:rFonts w:ascii="Arial" w:hAnsi="Arial" w:cs="Arial"/>
        </w:rPr>
      </w:pPr>
      <w:r w:rsidRPr="001F10C6">
        <w:rPr>
          <w:rFonts w:ascii="Arial" w:hAnsi="Arial" w:cs="Arial"/>
        </w:rPr>
        <w:t>[</w:t>
      </w:r>
      <w:r w:rsidRPr="001F10C6">
        <w:rPr>
          <w:rFonts w:ascii="Arial" w:hAnsi="Arial" w:cs="Arial"/>
          <w:highlight w:val="cyan"/>
        </w:rPr>
        <w:t>Date</w:t>
      </w:r>
      <w:r w:rsidRPr="001F10C6">
        <w:rPr>
          <w:rFonts w:ascii="Arial" w:hAnsi="Arial" w:cs="Arial"/>
        </w:rPr>
        <w:t>]</w:t>
      </w:r>
    </w:p>
    <w:p w14:paraId="48C64358" w14:textId="77777777" w:rsidR="0071114F" w:rsidRPr="001F10C6" w:rsidRDefault="0071114F" w:rsidP="0071114F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Name</w:t>
      </w:r>
      <w:r w:rsidRPr="001F10C6">
        <w:t>]</w:t>
      </w:r>
    </w:p>
    <w:p w14:paraId="48C64359" w14:textId="77777777" w:rsidR="0071114F" w:rsidRPr="001F10C6" w:rsidRDefault="0071114F" w:rsidP="0071114F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Address</w:t>
      </w:r>
      <w:r w:rsidRPr="001F10C6">
        <w:t>]</w:t>
      </w:r>
    </w:p>
    <w:p w14:paraId="48C6435A" w14:textId="77777777" w:rsidR="0071114F" w:rsidRPr="001F10C6" w:rsidRDefault="0071114F" w:rsidP="0071114F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City, State, Zip Code</w:t>
      </w:r>
      <w:r w:rsidRPr="001F10C6">
        <w:t>]</w:t>
      </w:r>
    </w:p>
    <w:p w14:paraId="48C6435B" w14:textId="77777777" w:rsidR="0071114F" w:rsidRPr="0071114F" w:rsidRDefault="0071114F" w:rsidP="00F82D30">
      <w:pPr>
        <w:pStyle w:val="PolicyBody"/>
        <w:spacing w:before="160" w:after="160"/>
        <w:ind w:left="720"/>
        <w:rPr>
          <w:b/>
          <w:i/>
        </w:rPr>
      </w:pPr>
      <w:r w:rsidRPr="0071114F">
        <w:rPr>
          <w:b/>
          <w:i/>
        </w:rPr>
        <w:t xml:space="preserve">Re: </w:t>
      </w:r>
      <w:r w:rsidR="00E45445" w:rsidRPr="00E45445">
        <w:rPr>
          <w:b/>
          <w:i/>
        </w:rPr>
        <w:t>Mandatory Dismissal of Title IX Formal Complaint</w:t>
      </w:r>
    </w:p>
    <w:p w14:paraId="48C6435C" w14:textId="77777777" w:rsidR="0071114F" w:rsidRDefault="0071114F" w:rsidP="0071114F">
      <w:pPr>
        <w:pStyle w:val="PolicyBody"/>
      </w:pPr>
      <w:r w:rsidRPr="001E2BA7">
        <w:t>Dear [</w:t>
      </w:r>
      <w:r w:rsidRPr="00625EDE">
        <w:rPr>
          <w:highlight w:val="cyan"/>
        </w:rPr>
        <w:t>Name</w:t>
      </w:r>
      <w:r w:rsidRPr="001E2BA7">
        <w:t>]:</w:t>
      </w:r>
    </w:p>
    <w:p w14:paraId="48C6435D" w14:textId="77777777" w:rsidR="00E45445" w:rsidRPr="001E2BA7" w:rsidRDefault="00E45445" w:rsidP="00F82D30">
      <w:pPr>
        <w:pStyle w:val="PolicyBody"/>
        <w:spacing w:after="160"/>
        <w:ind w:firstLine="720"/>
      </w:pPr>
      <w:r w:rsidRPr="001E2BA7">
        <w:t>On [</w:t>
      </w:r>
      <w:r w:rsidRPr="009A4810">
        <w:rPr>
          <w:highlight w:val="cyan"/>
        </w:rPr>
        <w:t>D</w:t>
      </w:r>
      <w:r>
        <w:rPr>
          <w:highlight w:val="cyan"/>
        </w:rPr>
        <w:t>ate</w:t>
      </w:r>
      <w:r w:rsidRPr="001E2BA7">
        <w:t xml:space="preserve">], the </w:t>
      </w:r>
      <w:proofErr w:type="gramStart"/>
      <w:r w:rsidRPr="001E2BA7">
        <w:t>District</w:t>
      </w:r>
      <w:proofErr w:type="gramEnd"/>
      <w:r w:rsidRPr="001E2BA7">
        <w:t xml:space="preserve"> received </w:t>
      </w:r>
      <w:r w:rsidR="00A616EC">
        <w:t xml:space="preserve">a Formal Complaint alleging a </w:t>
      </w:r>
      <w:r>
        <w:t>violation of</w:t>
      </w:r>
      <w:r w:rsidRPr="001E2BA7">
        <w:t xml:space="preserve"> the District’s Title IX Sexual Harassment </w:t>
      </w:r>
      <w:r>
        <w:t>P</w:t>
      </w:r>
      <w:r w:rsidRPr="001E2BA7">
        <w:t>olicy. Upon further review, the Title IX regulations require dismissal of the Formal Complaint because (select all that apply):</w:t>
      </w:r>
    </w:p>
    <w:p w14:paraId="48C6435E" w14:textId="5B23CC1E" w:rsidR="00E45445" w:rsidRPr="001E2BA7" w:rsidRDefault="00E45445" w:rsidP="00F82D30">
      <w:pPr>
        <w:pStyle w:val="PolicyBody"/>
        <w:spacing w:after="0"/>
        <w:ind w:left="540" w:hanging="360"/>
      </w:pPr>
      <w:r w:rsidRPr="001E2BA7">
        <w:rPr>
          <w:rFonts w:ascii="MS Gothic" w:eastAsia="MS Gothic" w:hAnsi="MS Gothic" w:hint="eastAsia"/>
        </w:rPr>
        <w:t>☐</w:t>
      </w:r>
      <w:r w:rsidRPr="001E2BA7">
        <w:rPr>
          <w:rFonts w:eastAsia="Times New Roman"/>
        </w:rPr>
        <w:tab/>
      </w:r>
      <w:r w:rsidRPr="001E2BA7">
        <w:t xml:space="preserve">The allegations in the </w:t>
      </w:r>
      <w:r w:rsidR="00EA7ED5">
        <w:t>Formal C</w:t>
      </w:r>
      <w:r w:rsidRPr="001E2BA7">
        <w:t xml:space="preserve">omplaint, even if proven, would not constitute sexual harassment as defined in the District’s Title IX Sexual Harassment </w:t>
      </w:r>
      <w:r>
        <w:t>P</w:t>
      </w:r>
      <w:r w:rsidRPr="001E2BA7">
        <w:t>olicy.</w:t>
      </w:r>
    </w:p>
    <w:p w14:paraId="48C6435F" w14:textId="77777777" w:rsidR="00E45445" w:rsidRPr="001E2BA7" w:rsidRDefault="00CE7C82" w:rsidP="00F82D30">
      <w:pPr>
        <w:pStyle w:val="PolicyBody"/>
        <w:spacing w:after="0"/>
        <w:ind w:left="540" w:hanging="360"/>
      </w:pPr>
      <w:sdt>
        <w:sdtPr>
          <w:id w:val="63221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45" w:rsidRPr="001E2BA7">
            <w:rPr>
              <w:rFonts w:ascii="MS Gothic" w:eastAsia="MS Gothic" w:hAnsi="MS Gothic" w:hint="eastAsia"/>
            </w:rPr>
            <w:t>☐</w:t>
          </w:r>
        </w:sdtContent>
      </w:sdt>
      <w:r w:rsidR="00E45445">
        <w:tab/>
      </w:r>
      <w:r w:rsidR="00E45445" w:rsidRPr="001E2BA7">
        <w:t>The allegations did not occur in the school’s programs or activities</w:t>
      </w:r>
      <w:r w:rsidR="00E45445">
        <w:t>.</w:t>
      </w:r>
    </w:p>
    <w:p w14:paraId="48C64360" w14:textId="4F57040B" w:rsidR="00E45445" w:rsidRPr="001E2BA7" w:rsidRDefault="00CE7C82" w:rsidP="004B0658">
      <w:pPr>
        <w:pStyle w:val="Policy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97"/>
        </w:tabs>
        <w:ind w:left="540" w:hanging="360"/>
      </w:pPr>
      <w:sdt>
        <w:sdtPr>
          <w:id w:val="1722545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45" w:rsidRPr="001E2BA7">
            <w:rPr>
              <w:rFonts w:ascii="MS Gothic" w:eastAsia="MS Gothic" w:hAnsi="MS Gothic" w:hint="eastAsia"/>
            </w:rPr>
            <w:t>☐</w:t>
          </w:r>
        </w:sdtContent>
      </w:sdt>
      <w:r w:rsidR="00E45445" w:rsidRPr="001E2BA7">
        <w:tab/>
        <w:t>The allegations did not occur in the United States.</w:t>
      </w:r>
    </w:p>
    <w:p w14:paraId="48C64361" w14:textId="77777777" w:rsidR="00E45445" w:rsidRPr="001E2BA7" w:rsidRDefault="00E45445" w:rsidP="00F82D30">
      <w:pPr>
        <w:pStyle w:val="PolicyBody"/>
        <w:spacing w:after="160"/>
        <w:ind w:firstLine="720"/>
      </w:pPr>
      <w:r w:rsidRPr="001E2BA7">
        <w:t xml:space="preserve">A determination that the Title IX Formal Complaint must be dismissed does not </w:t>
      </w:r>
      <w:r w:rsidR="00EA7ED5">
        <w:t>prohibit</w:t>
      </w:r>
      <w:r w:rsidR="00EA7ED5" w:rsidRPr="001E2BA7">
        <w:t xml:space="preserve"> </w:t>
      </w:r>
      <w:r w:rsidRPr="001E2BA7">
        <w:t xml:space="preserve">the </w:t>
      </w:r>
      <w:proofErr w:type="gramStart"/>
      <w:r w:rsidRPr="001E2BA7">
        <w:t>District</w:t>
      </w:r>
      <w:proofErr w:type="gramEnd"/>
      <w:r w:rsidRPr="001E2BA7">
        <w:t xml:space="preserve"> from investigating </w:t>
      </w:r>
      <w:r w:rsidR="00A616EC">
        <w:t>whether</w:t>
      </w:r>
      <w:r w:rsidRPr="001E2BA7">
        <w:t xml:space="preserve"> another </w:t>
      </w:r>
      <w:r w:rsidR="00A616EC">
        <w:t xml:space="preserve">school </w:t>
      </w:r>
      <w:r w:rsidRPr="001E2BA7">
        <w:t xml:space="preserve">policy, rule, or law </w:t>
      </w:r>
      <w:r w:rsidR="00A616EC">
        <w:t xml:space="preserve">may have been violated </w:t>
      </w:r>
      <w:r w:rsidRPr="001E2BA7">
        <w:t>or from issuing appropriate discipline based on the results of the misconduct investigation.</w:t>
      </w:r>
    </w:p>
    <w:p w14:paraId="48C64362" w14:textId="77777777" w:rsidR="00E45445" w:rsidRPr="001E2BA7" w:rsidRDefault="00E45445" w:rsidP="00F82D30">
      <w:pPr>
        <w:pStyle w:val="PolicyBody"/>
        <w:spacing w:after="160"/>
        <w:ind w:firstLine="720"/>
      </w:pPr>
      <w:r w:rsidRPr="001E2BA7">
        <w:t xml:space="preserve">You may appeal this dismissal by following the procedures outlined in </w:t>
      </w:r>
      <w:r>
        <w:t xml:space="preserve">the Appeals section </w:t>
      </w:r>
      <w:r w:rsidRPr="001E2BA7">
        <w:t xml:space="preserve">of the District’s Title IX Sexual Harassment </w:t>
      </w:r>
      <w:r>
        <w:t>P</w:t>
      </w:r>
      <w:r w:rsidRPr="001E2BA7">
        <w:t xml:space="preserve">olicy. That </w:t>
      </w:r>
      <w:r>
        <w:t>P</w:t>
      </w:r>
      <w:r w:rsidRPr="001E2BA7">
        <w:t xml:space="preserve">olicy is </w:t>
      </w:r>
      <w:r w:rsidRPr="009A4810">
        <w:t>available at: [</w:t>
      </w:r>
      <w:r w:rsidRPr="009A4810">
        <w:rPr>
          <w:highlight w:val="cyan"/>
        </w:rPr>
        <w:t>I</w:t>
      </w:r>
      <w:r>
        <w:rPr>
          <w:highlight w:val="cyan"/>
        </w:rPr>
        <w:t>nsert</w:t>
      </w:r>
      <w:r w:rsidRPr="009A4810">
        <w:rPr>
          <w:highlight w:val="cyan"/>
        </w:rPr>
        <w:t xml:space="preserve"> link to policy</w:t>
      </w:r>
      <w:r w:rsidRPr="009A4810">
        <w:t>].</w:t>
      </w:r>
    </w:p>
    <w:p w14:paraId="48C64363" w14:textId="77777777" w:rsidR="00E45445" w:rsidRPr="001E2BA7" w:rsidRDefault="00E45445" w:rsidP="00F82D30">
      <w:pPr>
        <w:pStyle w:val="PolicyBody"/>
        <w:spacing w:after="160"/>
        <w:ind w:firstLine="720"/>
      </w:pPr>
      <w:r w:rsidRPr="001E2BA7">
        <w:t xml:space="preserve">The </w:t>
      </w:r>
      <w:proofErr w:type="gramStart"/>
      <w:r w:rsidRPr="001E2BA7">
        <w:t>District</w:t>
      </w:r>
      <w:proofErr w:type="gramEnd"/>
      <w:r w:rsidRPr="001E2BA7">
        <w:t xml:space="preserve"> strictly prohibits retaliation against an individual who filed a Title IX complaint or who cooperated in a Title IX investigation. If you believe that you were subject to retaliation, please promptly contact the </w:t>
      </w:r>
      <w:r>
        <w:t xml:space="preserve">District’s </w:t>
      </w:r>
      <w:r w:rsidRPr="001E2BA7">
        <w:t>Title IX Coordinator.</w:t>
      </w:r>
    </w:p>
    <w:p w14:paraId="48C64364" w14:textId="77777777" w:rsidR="00E45445" w:rsidRPr="001E2BA7" w:rsidRDefault="00E45445" w:rsidP="00F82D30">
      <w:pPr>
        <w:pStyle w:val="PolicyBody"/>
        <w:spacing w:after="400"/>
        <w:ind w:left="4680"/>
      </w:pPr>
      <w:r w:rsidRPr="001E2BA7">
        <w:t>Sincerely,</w:t>
      </w:r>
    </w:p>
    <w:p w14:paraId="48C64365" w14:textId="77777777" w:rsidR="00E45445" w:rsidRPr="009A4810" w:rsidRDefault="00E45445" w:rsidP="00E45445">
      <w:pPr>
        <w:pStyle w:val="PolicyBody"/>
        <w:spacing w:after="0"/>
        <w:ind w:left="4680"/>
      </w:pPr>
      <w:r w:rsidRPr="009A4810">
        <w:t>[</w:t>
      </w:r>
      <w:r w:rsidRPr="009A4810">
        <w:rPr>
          <w:highlight w:val="cyan"/>
        </w:rPr>
        <w:t>Title IX Coordinator Name</w:t>
      </w:r>
      <w:r w:rsidRPr="009A4810">
        <w:t>]</w:t>
      </w:r>
    </w:p>
    <w:p w14:paraId="291198E2" w14:textId="47BA145D" w:rsidR="00BB1037" w:rsidRDefault="00E45445" w:rsidP="00BB1037">
      <w:pPr>
        <w:pStyle w:val="PolicyBody"/>
        <w:spacing w:after="0"/>
        <w:ind w:left="4680"/>
      </w:pPr>
      <w:r w:rsidRPr="009A4810">
        <w:lastRenderedPageBreak/>
        <w:t>[</w:t>
      </w:r>
      <w:r w:rsidRPr="009A4810">
        <w:rPr>
          <w:highlight w:val="cyan"/>
        </w:rPr>
        <w:t>Title IX Coordinator Contact Information</w:t>
      </w:r>
      <w:r w:rsidRPr="009A4810">
        <w:t>]</w:t>
      </w:r>
    </w:p>
    <w:sectPr w:rsidR="00BB1037" w:rsidSect="00D95B5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4369" w14:textId="77777777" w:rsidR="00B15E7E" w:rsidRDefault="00B15E7E" w:rsidP="00992EDB">
      <w:r>
        <w:separator/>
      </w:r>
    </w:p>
  </w:endnote>
  <w:endnote w:type="continuationSeparator" w:id="0">
    <w:p w14:paraId="48C6436A" w14:textId="77777777" w:rsidR="00B15E7E" w:rsidRDefault="00B15E7E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436C" w14:textId="1A3E7B2B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48C6436E" wp14:editId="48C6436F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BB1037">
      <w:t>5</w:t>
    </w:r>
    <w:r w:rsidR="005D49FE">
      <w:t xml:space="preserve"> </w:t>
    </w:r>
    <w:r w:rsidR="00D95B52">
      <w:tab/>
      <w:t xml:space="preserve">Page </w:t>
    </w:r>
    <w:r w:rsidR="00D95B52">
      <w:rPr>
        <w:noProof w:val="0"/>
      </w:rPr>
      <w:fldChar w:fldCharType="begin"/>
    </w:r>
    <w:r w:rsidR="00D95B52">
      <w:instrText xml:space="preserve"> PAGE   \* MERGEFORMAT </w:instrText>
    </w:r>
    <w:r w:rsidR="00D95B52">
      <w:rPr>
        <w:noProof w:val="0"/>
      </w:rPr>
      <w:fldChar w:fldCharType="separate"/>
    </w:r>
    <w:r w:rsidR="00F82D30">
      <w:t>2</w:t>
    </w:r>
    <w:r w:rsidR="00D95B52">
      <w:fldChar w:fldCharType="end"/>
    </w:r>
    <w:r w:rsidR="00D95B52">
      <w:t xml:space="preserve"> of </w:t>
    </w:r>
    <w:r w:rsidR="00D95B52">
      <w:rPr>
        <w:noProof w:val="0"/>
      </w:rPr>
      <w:fldChar w:fldCharType="begin"/>
    </w:r>
    <w:r w:rsidR="00D95B52">
      <w:rPr>
        <w:noProof w:val="0"/>
      </w:rPr>
      <w:instrText xml:space="preserve"> NUMPAGES   \* MERGEFORMAT </w:instrText>
    </w:r>
    <w:r w:rsidR="00D95B52">
      <w:rPr>
        <w:noProof w:val="0"/>
      </w:rPr>
      <w:fldChar w:fldCharType="separate"/>
    </w:r>
    <w:r w:rsidR="00F82D30">
      <w:t>1</w:t>
    </w:r>
    <w:r w:rsidR="00D95B52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436D" w14:textId="690C9FA5" w:rsidR="00D95B52" w:rsidRPr="005D49FE" w:rsidRDefault="00D95B52" w:rsidP="00D95B52">
    <w:pPr>
      <w:pStyle w:val="PolicyFooter"/>
    </w:pPr>
    <w:r>
      <w:drawing>
        <wp:anchor distT="0" distB="0" distL="114300" distR="114300" simplePos="0" relativeHeight="251660288" behindDoc="1" locked="0" layoutInCell="1" allowOverlap="1" wp14:anchorId="48C64370" wp14:editId="48C64371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2" name="Picture 2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© 202</w:t>
    </w:r>
    <w:r w:rsidR="004B0658">
      <w:t>5</w:t>
    </w:r>
    <w:r>
      <w:t xml:space="preserve">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F82D30">
      <w:t>1</w:t>
    </w:r>
    <w:r>
      <w:fldChar w:fldCharType="end"/>
    </w:r>
    <w:r>
      <w:t xml:space="preserve"> of </w:t>
    </w:r>
    <w:r>
      <w:rPr>
        <w:noProof w:val="0"/>
      </w:rPr>
      <w:fldChar w:fldCharType="begin"/>
    </w:r>
    <w:r>
      <w:rPr>
        <w:noProof w:val="0"/>
      </w:rPr>
      <w:instrText xml:space="preserve"> NUMPAGES   \* MERGEFORMAT </w:instrText>
    </w:r>
    <w:r>
      <w:rPr>
        <w:noProof w:val="0"/>
      </w:rPr>
      <w:fldChar w:fldCharType="separate"/>
    </w:r>
    <w:r w:rsidR="00F82D30">
      <w:t>1</w:t>
    </w:r>
    <w:r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4367" w14:textId="77777777" w:rsidR="00B15E7E" w:rsidRDefault="00B15E7E" w:rsidP="00992EDB">
      <w:r>
        <w:separator/>
      </w:r>
    </w:p>
  </w:footnote>
  <w:footnote w:type="continuationSeparator" w:id="0">
    <w:p w14:paraId="48C64368" w14:textId="77777777" w:rsidR="00B15E7E" w:rsidRDefault="00B15E7E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436B" w14:textId="77777777" w:rsidR="00D95B52" w:rsidRDefault="000743E4" w:rsidP="00BD5E62">
    <w:pPr>
      <w:pStyle w:val="Heading5"/>
    </w:pPr>
    <w:r w:rsidRPr="00E45445">
      <w:t>3118-F-5</w:t>
    </w:r>
    <w:r>
      <w:tab/>
    </w:r>
    <w:r w:rsidRPr="00E45445">
      <w:t>Title IX Mandatory Dismissal Letter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28EB" w14:textId="49989A4A" w:rsidR="00CE7C82" w:rsidRDefault="00CE7C82" w:rsidP="00CE7C82">
    <w:pPr>
      <w:pStyle w:val="Header"/>
      <w:jc w:val="center"/>
    </w:pPr>
    <w:r>
      <w:rPr>
        <w:noProof/>
      </w:rPr>
      <w:drawing>
        <wp:inline distT="0" distB="0" distL="0" distR="0" wp14:anchorId="7E63DF0C" wp14:editId="5870CB37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4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4A6E"/>
    <w:rsid w:val="00027585"/>
    <w:rsid w:val="0003341F"/>
    <w:rsid w:val="00040AFA"/>
    <w:rsid w:val="000450B2"/>
    <w:rsid w:val="000474B5"/>
    <w:rsid w:val="00047F31"/>
    <w:rsid w:val="00055980"/>
    <w:rsid w:val="00055E11"/>
    <w:rsid w:val="00056B2C"/>
    <w:rsid w:val="000611AE"/>
    <w:rsid w:val="000644D2"/>
    <w:rsid w:val="000743E4"/>
    <w:rsid w:val="000754A2"/>
    <w:rsid w:val="00087D65"/>
    <w:rsid w:val="00097B8C"/>
    <w:rsid w:val="000A064D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4F0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1928"/>
    <w:rsid w:val="0029517E"/>
    <w:rsid w:val="00296BEA"/>
    <w:rsid w:val="00297CDA"/>
    <w:rsid w:val="002A5D4F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369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0658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5618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C6A30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114F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6647D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4294"/>
    <w:rsid w:val="008D58E2"/>
    <w:rsid w:val="008E0F90"/>
    <w:rsid w:val="008E396B"/>
    <w:rsid w:val="008E69FA"/>
    <w:rsid w:val="008F32D3"/>
    <w:rsid w:val="008F359E"/>
    <w:rsid w:val="008F54C1"/>
    <w:rsid w:val="008F6A09"/>
    <w:rsid w:val="00902552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3EC2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16EC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A0FEB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15E7E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1FF3"/>
    <w:rsid w:val="00B92670"/>
    <w:rsid w:val="00B94B71"/>
    <w:rsid w:val="00BA09BB"/>
    <w:rsid w:val="00BA2EEC"/>
    <w:rsid w:val="00BB05A3"/>
    <w:rsid w:val="00BB1037"/>
    <w:rsid w:val="00BB7312"/>
    <w:rsid w:val="00BC3275"/>
    <w:rsid w:val="00BC53CB"/>
    <w:rsid w:val="00BD5BA3"/>
    <w:rsid w:val="00BD5E62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149CE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3D59"/>
    <w:rsid w:val="00CD6E76"/>
    <w:rsid w:val="00CD7B75"/>
    <w:rsid w:val="00CE41CD"/>
    <w:rsid w:val="00CE5315"/>
    <w:rsid w:val="00CE65E2"/>
    <w:rsid w:val="00CE6776"/>
    <w:rsid w:val="00CE7C82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875B9"/>
    <w:rsid w:val="00D91394"/>
    <w:rsid w:val="00D91A4C"/>
    <w:rsid w:val="00D922D3"/>
    <w:rsid w:val="00D9256C"/>
    <w:rsid w:val="00D95B52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35C9A"/>
    <w:rsid w:val="00E41D18"/>
    <w:rsid w:val="00E430B1"/>
    <w:rsid w:val="00E45445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A7ED5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2D30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19C7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C64351"/>
  <w15:chartTrackingRefBased/>
  <w15:docId w15:val="{2DF0BDBF-8BDB-426D-9193-7B1626B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C149CE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C149CE"/>
    <w:pPr>
      <w:keepNext/>
      <w:spacing w:after="200"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C149CE"/>
    <w:pPr>
      <w:keepNext/>
      <w:tabs>
        <w:tab w:val="left" w:pos="720"/>
      </w:tabs>
      <w:ind w:left="720" w:hanging="720"/>
      <w:outlineLvl w:val="2"/>
    </w:pPr>
    <w:rPr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C149CE"/>
    <w:pPr>
      <w:outlineLvl w:val="3"/>
    </w:pPr>
  </w:style>
  <w:style w:type="paragraph" w:styleId="Heading5">
    <w:name w:val="heading 5"/>
    <w:basedOn w:val="Heading3"/>
    <w:next w:val="Heading4"/>
    <w:link w:val="Heading5Char"/>
    <w:uiPriority w:val="9"/>
    <w:unhideWhenUsed/>
    <w:rsid w:val="00C149CE"/>
    <w:pPr>
      <w:tabs>
        <w:tab w:val="left" w:pos="1080"/>
      </w:tabs>
      <w:ind w:left="1080" w:hanging="1080"/>
      <w:outlineLvl w:val="4"/>
    </w:pPr>
  </w:style>
  <w:style w:type="paragraph" w:styleId="Heading6">
    <w:name w:val="heading 6"/>
    <w:basedOn w:val="Heading4"/>
    <w:link w:val="Heading6Char"/>
    <w:uiPriority w:val="9"/>
    <w:unhideWhenUsed/>
    <w:rsid w:val="00C149CE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C149CE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C149CE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C149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149CE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C149CE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C149C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C149C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149C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C149C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C149C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C149CE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C149CE"/>
    <w:rPr>
      <w:rFonts w:ascii="Arial" w:eastAsiaTheme="majorEastAsia" w:hAnsi="Arial" w:cs="Arial"/>
      <w:b/>
      <w:i/>
      <w:color w:val="000000" w:themeColor="text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NoSpacing">
    <w:name w:val="No Spacing"/>
    <w:uiPriority w:val="1"/>
    <w:qFormat/>
    <w:rsid w:val="0071114F"/>
    <w:pPr>
      <w:spacing w:after="0"/>
      <w:ind w:firstLine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11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ewitt\Desktop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D733-08BC-42E0-B80C-64F26E73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Template.dotx</Template>
  <TotalTime>0</TotalTime>
  <Pages>2</Pages>
  <Words>330</Words>
  <Characters>1887</Characters>
  <Application>Microsoft Office Word</Application>
  <DocSecurity>0</DocSecurity>
  <PresentationFormat>15|.DOCX</PresentationFormat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3118-F-5 Title IX Mandatory Dismissal Letter</vt:lpstr>
    </vt:vector>
  </TitlesOfParts>
  <Company>Thrun Law Firm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3118-F-5 Title IX Mandatory Dismissal Letter</dc:title>
  <dc:subject>3100 - General Operations</dc:subject>
  <dc:creator>Thrun Attorneys</dc:creator>
  <cp:keywords/>
  <dc:description/>
  <cp:lastModifiedBy>MICHELLE MUNYON</cp:lastModifiedBy>
  <cp:revision>2</cp:revision>
  <cp:lastPrinted>2021-08-12T14:06:00Z</cp:lastPrinted>
  <dcterms:created xsi:type="dcterms:W3CDTF">2025-02-26T14:15:00Z</dcterms:created>
  <dcterms:modified xsi:type="dcterms:W3CDTF">2025-02-26T14:15:00Z</dcterms:modified>
  <cp:category>Board Policy</cp:category>
</cp:coreProperties>
</file>