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1509" w14:textId="77777777" w:rsidR="008E1AA4" w:rsidRPr="001C5AE4" w:rsidRDefault="008E1AA4" w:rsidP="001C5AE4">
      <w:pPr>
        <w:pStyle w:val="Heading1"/>
      </w:pPr>
      <w:r w:rsidRPr="001C5AE4">
        <w:t>Series 3000: Operation, Finance, and Property</w:t>
      </w:r>
    </w:p>
    <w:p w14:paraId="7A2ECEA3" w14:textId="6453D380" w:rsidR="008E1AA4" w:rsidRPr="001C5AE4" w:rsidRDefault="008E1AA4" w:rsidP="001C5AE4">
      <w:pPr>
        <w:pStyle w:val="Heading2"/>
      </w:pPr>
      <w:r w:rsidRPr="001C5AE4">
        <w:t>3</w:t>
      </w:r>
      <w:r w:rsidR="001C5AE4" w:rsidRPr="001C5AE4">
        <w:t>100</w:t>
      </w:r>
      <w:r w:rsidR="001C5AE4" w:rsidRPr="001C5AE4">
        <w:tab/>
      </w:r>
      <w:r w:rsidRPr="001C5AE4">
        <w:t>General Operations</w:t>
      </w:r>
    </w:p>
    <w:p w14:paraId="70BA3148" w14:textId="77777777" w:rsidR="008E1AA4" w:rsidRPr="001C5AE4" w:rsidRDefault="008E1AA4" w:rsidP="001C5AE4">
      <w:pPr>
        <w:pStyle w:val="Heading5"/>
      </w:pPr>
      <w:r w:rsidRPr="001C5AE4">
        <w:t>3118-F-4</w:t>
      </w:r>
      <w:r w:rsidRPr="001C5AE4">
        <w:tab/>
        <w:t>Title IX Notice of Additional Allegations Letter</w:t>
      </w:r>
    </w:p>
    <w:p w14:paraId="320190EA" w14:textId="359756BB" w:rsidR="008E1AA4" w:rsidRPr="001C5AE4" w:rsidRDefault="008E1AA4" w:rsidP="001C5AE4">
      <w:pPr>
        <w:pStyle w:val="PolicyBody"/>
        <w:rPr>
          <w:i/>
          <w:sz w:val="20"/>
          <w:szCs w:val="20"/>
        </w:rPr>
      </w:pPr>
      <w:r w:rsidRPr="001C5AE4">
        <w:rPr>
          <w:i/>
          <w:sz w:val="20"/>
          <w:szCs w:val="20"/>
        </w:rPr>
        <w:t xml:space="preserve">New or additional allegations may arise during the course of an investigation. If the Investigator decides to investigate allegations that were not included in the initial </w:t>
      </w:r>
      <w:r w:rsidR="001A1701" w:rsidRPr="001C5AE4">
        <w:rPr>
          <w:i/>
          <w:sz w:val="20"/>
          <w:szCs w:val="20"/>
        </w:rPr>
        <w:t>N</w:t>
      </w:r>
      <w:r w:rsidRPr="001C5AE4">
        <w:rPr>
          <w:i/>
          <w:sz w:val="20"/>
          <w:szCs w:val="20"/>
        </w:rPr>
        <w:t>otice</w:t>
      </w:r>
      <w:r w:rsidR="001A1701" w:rsidRPr="001C5AE4">
        <w:rPr>
          <w:i/>
          <w:sz w:val="20"/>
          <w:szCs w:val="20"/>
        </w:rPr>
        <w:t xml:space="preserve"> Letter</w:t>
      </w:r>
      <w:r w:rsidRPr="001C5AE4">
        <w:rPr>
          <w:i/>
          <w:sz w:val="20"/>
          <w:szCs w:val="20"/>
        </w:rPr>
        <w:t xml:space="preserve">, this </w:t>
      </w:r>
      <w:r w:rsidR="001A1701" w:rsidRPr="001C5AE4">
        <w:rPr>
          <w:i/>
          <w:sz w:val="20"/>
          <w:szCs w:val="20"/>
        </w:rPr>
        <w:t>N</w:t>
      </w:r>
      <w:r w:rsidRPr="001C5AE4">
        <w:rPr>
          <w:i/>
          <w:sz w:val="20"/>
          <w:szCs w:val="20"/>
        </w:rPr>
        <w:t xml:space="preserve">otice of </w:t>
      </w:r>
      <w:r w:rsidR="001A1701" w:rsidRPr="001C5AE4">
        <w:rPr>
          <w:i/>
          <w:sz w:val="20"/>
          <w:szCs w:val="20"/>
        </w:rPr>
        <w:t>A</w:t>
      </w:r>
      <w:r w:rsidRPr="001C5AE4">
        <w:rPr>
          <w:i/>
          <w:sz w:val="20"/>
          <w:szCs w:val="20"/>
        </w:rPr>
        <w:t xml:space="preserve">dditional </w:t>
      </w:r>
      <w:r w:rsidR="001A1701" w:rsidRPr="001C5AE4">
        <w:rPr>
          <w:i/>
          <w:sz w:val="20"/>
          <w:szCs w:val="20"/>
        </w:rPr>
        <w:t>A</w:t>
      </w:r>
      <w:r w:rsidRPr="001C5AE4">
        <w:rPr>
          <w:i/>
          <w:sz w:val="20"/>
          <w:szCs w:val="20"/>
        </w:rPr>
        <w:t>llegations must be provided to the Complainant</w:t>
      </w:r>
      <w:r w:rsidR="00582483" w:rsidRPr="001C5AE4">
        <w:rPr>
          <w:i/>
          <w:sz w:val="20"/>
          <w:szCs w:val="20"/>
        </w:rPr>
        <w:t>(s)</w:t>
      </w:r>
      <w:r w:rsidRPr="001C5AE4">
        <w:rPr>
          <w:i/>
          <w:sz w:val="20"/>
          <w:szCs w:val="20"/>
        </w:rPr>
        <w:t xml:space="preserve"> and Respondent</w:t>
      </w:r>
      <w:r w:rsidR="00582483" w:rsidRPr="001C5AE4">
        <w:rPr>
          <w:i/>
          <w:sz w:val="20"/>
          <w:szCs w:val="20"/>
        </w:rPr>
        <w:t>(s)</w:t>
      </w:r>
      <w:r w:rsidRPr="001C5AE4">
        <w:rPr>
          <w:i/>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0"/>
      </w:tblGrid>
      <w:tr w:rsidR="008E1AA4" w:rsidRPr="0071114F" w14:paraId="73D29D61" w14:textId="77777777" w:rsidTr="00617956">
        <w:tc>
          <w:tcPr>
            <w:tcW w:w="9350" w:type="dxa"/>
            <w:shd w:val="clear" w:color="auto" w:fill="BFBFBF" w:themeFill="background1" w:themeFillShade="BF"/>
            <w:vAlign w:val="center"/>
          </w:tcPr>
          <w:p w14:paraId="0121414B" w14:textId="77777777" w:rsidR="008E1AA4" w:rsidRPr="0071114F" w:rsidRDefault="008E1AA4" w:rsidP="00617956">
            <w:pPr>
              <w:spacing w:before="120" w:after="120"/>
              <w:jc w:val="center"/>
              <w:rPr>
                <w:sz w:val="24"/>
                <w:szCs w:val="24"/>
              </w:rPr>
            </w:pPr>
            <w:r w:rsidRPr="00A726CD">
              <w:rPr>
                <w:b/>
                <w:sz w:val="24"/>
                <w:szCs w:val="24"/>
              </w:rPr>
              <w:t>To be sent on District letterhead</w:t>
            </w:r>
          </w:p>
        </w:tc>
      </w:tr>
    </w:tbl>
    <w:p w14:paraId="71EC88D9" w14:textId="09EFCBE5" w:rsidR="008E1AA4" w:rsidRPr="006966F7" w:rsidRDefault="008E1AA4" w:rsidP="008E1AA4">
      <w:pPr>
        <w:pStyle w:val="NoSpacing"/>
        <w:spacing w:before="360" w:after="240"/>
        <w:jc w:val="center"/>
        <w:rPr>
          <w:rFonts w:ascii="Arial" w:hAnsi="Arial" w:cs="Arial"/>
          <w:sz w:val="24"/>
          <w:szCs w:val="24"/>
        </w:rPr>
      </w:pPr>
      <w:r w:rsidRPr="006966F7">
        <w:rPr>
          <w:rFonts w:ascii="Arial" w:hAnsi="Arial" w:cs="Arial"/>
          <w:sz w:val="24"/>
          <w:szCs w:val="24"/>
        </w:rPr>
        <w:t>[</w:t>
      </w:r>
      <w:r w:rsidRPr="006966F7">
        <w:rPr>
          <w:rFonts w:ascii="Arial" w:hAnsi="Arial" w:cs="Arial"/>
          <w:sz w:val="24"/>
          <w:szCs w:val="24"/>
          <w:highlight w:val="cyan"/>
        </w:rPr>
        <w:t>Date</w:t>
      </w:r>
      <w:r w:rsidRPr="006966F7">
        <w:rPr>
          <w:rFonts w:ascii="Arial" w:hAnsi="Arial" w:cs="Arial"/>
          <w:sz w:val="24"/>
          <w:szCs w:val="24"/>
        </w:rPr>
        <w:t>]</w:t>
      </w:r>
    </w:p>
    <w:p w14:paraId="1A4AE6E5" w14:textId="68F9C8E1" w:rsidR="008E1AA4" w:rsidRPr="001F10C6" w:rsidRDefault="008E1AA4" w:rsidP="008E1AA4">
      <w:pPr>
        <w:pStyle w:val="PolicyBody"/>
        <w:spacing w:after="0"/>
      </w:pPr>
      <w:r w:rsidRPr="001F10C6">
        <w:t>[</w:t>
      </w:r>
      <w:r w:rsidRPr="001F10C6">
        <w:rPr>
          <w:highlight w:val="cyan"/>
        </w:rPr>
        <w:t>Name</w:t>
      </w:r>
      <w:r w:rsidRPr="001F10C6">
        <w:t>]</w:t>
      </w:r>
    </w:p>
    <w:p w14:paraId="46888E9F" w14:textId="359980B7" w:rsidR="008E1AA4" w:rsidRPr="001F10C6" w:rsidRDefault="008E1AA4" w:rsidP="008E1AA4">
      <w:pPr>
        <w:pStyle w:val="PolicyBody"/>
        <w:spacing w:after="0"/>
      </w:pPr>
      <w:r w:rsidRPr="001F10C6">
        <w:t>[</w:t>
      </w:r>
      <w:r w:rsidRPr="001F10C6">
        <w:rPr>
          <w:highlight w:val="cyan"/>
        </w:rPr>
        <w:t>Address</w:t>
      </w:r>
      <w:r w:rsidRPr="001F10C6">
        <w:t>]</w:t>
      </w:r>
    </w:p>
    <w:p w14:paraId="7FD442C6" w14:textId="564C7013" w:rsidR="008E1AA4" w:rsidRPr="001F10C6" w:rsidRDefault="008E1AA4" w:rsidP="008E1AA4">
      <w:pPr>
        <w:pStyle w:val="PolicyBody"/>
        <w:spacing w:after="0"/>
      </w:pPr>
      <w:r w:rsidRPr="001F10C6">
        <w:t>[</w:t>
      </w:r>
      <w:r w:rsidRPr="001F10C6">
        <w:rPr>
          <w:highlight w:val="cyan"/>
        </w:rPr>
        <w:t>City, State, Zip Code</w:t>
      </w:r>
      <w:r w:rsidRPr="001F10C6">
        <w:t>]</w:t>
      </w:r>
    </w:p>
    <w:p w14:paraId="0D129E0B" w14:textId="77777777" w:rsidR="008E1AA4" w:rsidRPr="0071114F" w:rsidRDefault="008E1AA4" w:rsidP="008E1AA4">
      <w:pPr>
        <w:pStyle w:val="PolicyBody"/>
        <w:spacing w:before="200"/>
        <w:ind w:left="720"/>
        <w:rPr>
          <w:b/>
          <w:i/>
        </w:rPr>
      </w:pPr>
      <w:r w:rsidRPr="0071114F">
        <w:rPr>
          <w:b/>
          <w:i/>
        </w:rPr>
        <w:t xml:space="preserve">Re: </w:t>
      </w:r>
      <w:r w:rsidRPr="001E2BA7">
        <w:rPr>
          <w:b/>
          <w:i/>
        </w:rPr>
        <w:t>Notice of Additional Allegations during Title IX Investigation</w:t>
      </w:r>
    </w:p>
    <w:p w14:paraId="1E45C611" w14:textId="7DAF7DCD" w:rsidR="008E1AA4" w:rsidRDefault="008E1AA4" w:rsidP="008E1AA4">
      <w:pPr>
        <w:pStyle w:val="PolicyBody"/>
      </w:pPr>
      <w:r w:rsidRPr="001E2BA7">
        <w:t>Dear [</w:t>
      </w:r>
      <w:r w:rsidRPr="00625EDE">
        <w:rPr>
          <w:highlight w:val="cyan"/>
        </w:rPr>
        <w:t>Name</w:t>
      </w:r>
      <w:r w:rsidRPr="001E2BA7">
        <w:t>]:</w:t>
      </w:r>
    </w:p>
    <w:p w14:paraId="75CC4B3F" w14:textId="00E85B3B" w:rsidR="008E1AA4" w:rsidRPr="001E2BA7" w:rsidRDefault="008E1AA4" w:rsidP="008E1AA4">
      <w:pPr>
        <w:pStyle w:val="PolicyBody"/>
        <w:ind w:firstLine="720"/>
      </w:pPr>
      <w:r w:rsidRPr="007C68E3">
        <w:t>On [</w:t>
      </w:r>
      <w:r w:rsidRPr="007C68E3">
        <w:rPr>
          <w:highlight w:val="cyan"/>
        </w:rPr>
        <w:t>I</w:t>
      </w:r>
      <w:r>
        <w:rPr>
          <w:highlight w:val="cyan"/>
        </w:rPr>
        <w:t>nsert D</w:t>
      </w:r>
      <w:r w:rsidRPr="007C68E3">
        <w:rPr>
          <w:highlight w:val="cyan"/>
        </w:rPr>
        <w:t>ate</w:t>
      </w:r>
      <w:r w:rsidRPr="007C68E3">
        <w:t xml:space="preserve">], you were notified that the </w:t>
      </w:r>
      <w:proofErr w:type="gramStart"/>
      <w:r w:rsidRPr="007C68E3">
        <w:t>District</w:t>
      </w:r>
      <w:proofErr w:type="gramEnd"/>
      <w:r w:rsidRPr="007C68E3">
        <w:t xml:space="preserve"> initiated a Title IX investigation into allegations that [</w:t>
      </w:r>
      <w:r w:rsidR="00F63586" w:rsidRPr="00F63586">
        <w:rPr>
          <w:highlight w:val="cyan"/>
        </w:rPr>
        <w:t>Describe original allegations and identify parties</w:t>
      </w:r>
      <w:r w:rsidRPr="007C68E3">
        <w:t>] at [</w:t>
      </w:r>
      <w:r w:rsidRPr="007C68E3">
        <w:rPr>
          <w:highlight w:val="cyan"/>
        </w:rPr>
        <w:t>I</w:t>
      </w:r>
      <w:r>
        <w:rPr>
          <w:highlight w:val="cyan"/>
        </w:rPr>
        <w:t>nsert</w:t>
      </w:r>
      <w:r w:rsidRPr="007C68E3">
        <w:rPr>
          <w:highlight w:val="cyan"/>
        </w:rPr>
        <w:t xml:space="preserve"> location, if known</w:t>
      </w:r>
      <w:r w:rsidRPr="007C68E3">
        <w:t>] on or around [</w:t>
      </w:r>
      <w:r w:rsidRPr="007C68E3">
        <w:rPr>
          <w:highlight w:val="cyan"/>
        </w:rPr>
        <w:t>I</w:t>
      </w:r>
      <w:r>
        <w:rPr>
          <w:highlight w:val="cyan"/>
        </w:rPr>
        <w:t>nsert</w:t>
      </w:r>
      <w:r w:rsidRPr="007C68E3">
        <w:rPr>
          <w:highlight w:val="cyan"/>
        </w:rPr>
        <w:t xml:space="preserve"> date, if known</w:t>
      </w:r>
      <w:r w:rsidRPr="007C68E3">
        <w:t>].</w:t>
      </w:r>
    </w:p>
    <w:p w14:paraId="396F9E42" w14:textId="584A66CE" w:rsidR="008E1AA4" w:rsidRDefault="008E1AA4" w:rsidP="008E1AA4">
      <w:pPr>
        <w:pStyle w:val="PolicyBody"/>
        <w:ind w:firstLine="720"/>
      </w:pPr>
      <w:r w:rsidRPr="007C68E3">
        <w:t>In the course of our investigation, we received additional allegations that [</w:t>
      </w:r>
      <w:r>
        <w:rPr>
          <w:highlight w:val="cyan"/>
        </w:rPr>
        <w:t>Describe</w:t>
      </w:r>
      <w:r w:rsidRPr="007C68E3">
        <w:rPr>
          <w:highlight w:val="cyan"/>
        </w:rPr>
        <w:t xml:space="preserve"> specific new </w:t>
      </w:r>
      <w:r w:rsidRPr="009B6386">
        <w:rPr>
          <w:highlight w:val="cyan"/>
        </w:rPr>
        <w:t xml:space="preserve">allegations and </w:t>
      </w:r>
      <w:r w:rsidR="00F1130E">
        <w:rPr>
          <w:highlight w:val="cyan"/>
        </w:rPr>
        <w:t>i</w:t>
      </w:r>
      <w:r>
        <w:rPr>
          <w:highlight w:val="cyan"/>
        </w:rPr>
        <w:t>dentify</w:t>
      </w:r>
      <w:r w:rsidRPr="0076260E">
        <w:rPr>
          <w:highlight w:val="cyan"/>
        </w:rPr>
        <w:t xml:space="preserve"> parties</w:t>
      </w:r>
      <w:r w:rsidRPr="007C68E3">
        <w:t>] at [</w:t>
      </w:r>
      <w:r w:rsidRPr="007C68E3">
        <w:rPr>
          <w:highlight w:val="cyan"/>
        </w:rPr>
        <w:t>I</w:t>
      </w:r>
      <w:r>
        <w:rPr>
          <w:highlight w:val="cyan"/>
        </w:rPr>
        <w:t>nsert</w:t>
      </w:r>
      <w:r w:rsidRPr="007C68E3">
        <w:rPr>
          <w:highlight w:val="cyan"/>
        </w:rPr>
        <w:t xml:space="preserve"> location, if known</w:t>
      </w:r>
      <w:r w:rsidRPr="007C68E3">
        <w:t>] on or around [</w:t>
      </w:r>
      <w:r w:rsidRPr="007C68E3">
        <w:rPr>
          <w:highlight w:val="cyan"/>
        </w:rPr>
        <w:t>I</w:t>
      </w:r>
      <w:r>
        <w:rPr>
          <w:highlight w:val="cyan"/>
        </w:rPr>
        <w:t>nsert</w:t>
      </w:r>
      <w:r w:rsidRPr="007C68E3">
        <w:rPr>
          <w:highlight w:val="cyan"/>
        </w:rPr>
        <w:t xml:space="preserve"> date, if known</w:t>
      </w:r>
      <w:r w:rsidRPr="007C68E3">
        <w:t>]</w:t>
      </w:r>
      <w:r>
        <w:t>.</w:t>
      </w:r>
    </w:p>
    <w:p w14:paraId="0A1712E3" w14:textId="70F3DB32" w:rsidR="008E1AA4" w:rsidRPr="009B6386" w:rsidRDefault="001C5AE4" w:rsidP="008E1AA4">
      <w:r w:rsidRPr="001C5AE4">
        <w:t>[</w:t>
      </w:r>
      <w:r w:rsidR="008E1AA4" w:rsidRPr="009B6386">
        <w:rPr>
          <w:highlight w:val="cyan"/>
        </w:rPr>
        <w:t xml:space="preserve">Choose Option 1 </w:t>
      </w:r>
      <w:r w:rsidR="00582483">
        <w:rPr>
          <w:highlight w:val="cyan"/>
        </w:rPr>
        <w:t>or</w:t>
      </w:r>
      <w:r w:rsidR="008E1AA4" w:rsidRPr="009B6386">
        <w:rPr>
          <w:highlight w:val="cyan"/>
        </w:rPr>
        <w:t xml:space="preserve"> 2.</w:t>
      </w:r>
      <w:r>
        <w:t>]</w:t>
      </w:r>
    </w:p>
    <w:p w14:paraId="4B367DAE" w14:textId="3F1AFEBC" w:rsidR="008E1AA4" w:rsidRDefault="008E1AA4" w:rsidP="001C5AE4">
      <w:pPr>
        <w:pStyle w:val="PolicyBody"/>
        <w:ind w:firstLine="720"/>
      </w:pPr>
      <w:r w:rsidRPr="009B6386">
        <w:t>[</w:t>
      </w:r>
      <w:r w:rsidRPr="009B6386">
        <w:rPr>
          <w:highlight w:val="cyan"/>
        </w:rPr>
        <w:t>Opti</w:t>
      </w:r>
      <w:r w:rsidRPr="001C5AE4">
        <w:rPr>
          <w:highlight w:val="cyan"/>
        </w:rPr>
        <w:t>on 1</w:t>
      </w:r>
      <w:r w:rsidR="001C5AE4" w:rsidRPr="001C5AE4">
        <w:rPr>
          <w:highlight w:val="cyan"/>
        </w:rPr>
        <w:t xml:space="preserve"> - </w:t>
      </w:r>
      <w:r w:rsidRPr="001C5AE4">
        <w:rPr>
          <w:highlight w:val="cyan"/>
        </w:rPr>
        <w:t xml:space="preserve">Because </w:t>
      </w:r>
      <w:r w:rsidR="00F341DA" w:rsidRPr="001C5AE4">
        <w:rPr>
          <w:highlight w:val="cyan"/>
        </w:rPr>
        <w:t>t</w:t>
      </w:r>
      <w:r w:rsidRPr="001C5AE4">
        <w:rPr>
          <w:highlight w:val="cyan"/>
        </w:rPr>
        <w:t>hey arise out of the same facts and circumstances as the original allegation(s), the new allegation</w:t>
      </w:r>
      <w:r w:rsidR="00F341DA" w:rsidRPr="001C5AE4">
        <w:rPr>
          <w:highlight w:val="cyan"/>
        </w:rPr>
        <w:t>(</w:t>
      </w:r>
      <w:r w:rsidRPr="001C5AE4">
        <w:rPr>
          <w:highlight w:val="cyan"/>
        </w:rPr>
        <w:t>s</w:t>
      </w:r>
      <w:r w:rsidR="00F341DA" w:rsidRPr="001C5AE4">
        <w:rPr>
          <w:highlight w:val="cyan"/>
        </w:rPr>
        <w:t>)</w:t>
      </w:r>
      <w:r w:rsidRPr="001C5AE4">
        <w:rPr>
          <w:highlight w:val="cyan"/>
        </w:rPr>
        <w:t xml:space="preserve"> will be consolidated with the original allegations. A determination of responsibility as to all allegations will be made as part of the current Grievance Process. You will have the same opportunity to review any evidence related to the new allegations as with the original allegations.</w:t>
      </w:r>
      <w:r w:rsidR="001C5AE4">
        <w:t>]</w:t>
      </w:r>
    </w:p>
    <w:p w14:paraId="4D4381EF" w14:textId="03E3FFF8" w:rsidR="008E1AA4" w:rsidRDefault="008E1AA4" w:rsidP="001C5AE4">
      <w:pPr>
        <w:pStyle w:val="PolicyBody"/>
        <w:ind w:firstLine="720"/>
      </w:pPr>
      <w:r w:rsidRPr="009B6386">
        <w:t>[</w:t>
      </w:r>
      <w:r w:rsidRPr="009B6386">
        <w:rPr>
          <w:highlight w:val="cyan"/>
        </w:rPr>
        <w:t>Op</w:t>
      </w:r>
      <w:r w:rsidRPr="001C5AE4">
        <w:rPr>
          <w:highlight w:val="cyan"/>
        </w:rPr>
        <w:t>tion 2</w:t>
      </w:r>
      <w:r w:rsidR="001C5AE4" w:rsidRPr="001C5AE4">
        <w:rPr>
          <w:highlight w:val="cyan"/>
        </w:rPr>
        <w:t xml:space="preserve"> - </w:t>
      </w:r>
      <w:r w:rsidRPr="001C5AE4">
        <w:rPr>
          <w:highlight w:val="cyan"/>
        </w:rPr>
        <w:t xml:space="preserve">The District </w:t>
      </w:r>
      <w:r w:rsidR="00DD5AAD" w:rsidRPr="001C5AE4">
        <w:rPr>
          <w:highlight w:val="cyan"/>
        </w:rPr>
        <w:t>will respond to these new allegations pursuant to its</w:t>
      </w:r>
      <w:r w:rsidRPr="001C5AE4">
        <w:rPr>
          <w:highlight w:val="cyan"/>
        </w:rPr>
        <w:t xml:space="preserve"> Title IX Sexual Harassment Policy. </w:t>
      </w:r>
      <w:r w:rsidR="00967321" w:rsidRPr="001C5AE4">
        <w:rPr>
          <w:highlight w:val="cyan"/>
        </w:rPr>
        <w:t>A separate Grievance Process may be initiated if either a Complainant or the Title IX Coordi</w:t>
      </w:r>
      <w:r w:rsidR="001C5AE4" w:rsidRPr="001C5AE4">
        <w:rPr>
          <w:highlight w:val="cyan"/>
        </w:rPr>
        <w:t>nator files a Formal Complaint.</w:t>
      </w:r>
      <w:r w:rsidR="001C5AE4">
        <w:t>]</w:t>
      </w:r>
    </w:p>
    <w:p w14:paraId="31DC88A3" w14:textId="77777777" w:rsidR="008E1AA4" w:rsidRPr="001E2BA7" w:rsidRDefault="008E1AA4" w:rsidP="008E1AA4">
      <w:pPr>
        <w:pStyle w:val="PolicyBody"/>
        <w:ind w:firstLine="720"/>
      </w:pPr>
      <w:r w:rsidRPr="001E2BA7">
        <w:t xml:space="preserve">During the pendency of this </w:t>
      </w:r>
      <w:r w:rsidRPr="007C68E3">
        <w:t xml:space="preserve">investigation, </w:t>
      </w:r>
      <w:sdt>
        <w:sdtPr>
          <w:id w:val="670916192"/>
          <w:placeholder>
            <w:docPart w:val="0D56B3C7D6FA4740A0F4B8322193CFB0"/>
          </w:placeholder>
        </w:sdtPr>
        <w:sdtEndPr/>
        <w:sdtContent>
          <w:r w:rsidRPr="007C68E3">
            <w:t>[</w:t>
          </w:r>
          <w:r w:rsidRPr="007C68E3">
            <w:rPr>
              <w:highlight w:val="cyan"/>
            </w:rPr>
            <w:t xml:space="preserve">Respondent’s </w:t>
          </w:r>
          <w:r w:rsidRPr="009347B6">
            <w:rPr>
              <w:highlight w:val="cyan"/>
            </w:rPr>
            <w:t>Name</w:t>
          </w:r>
          <w:r w:rsidRPr="007C68E3">
            <w:t>]</w:t>
          </w:r>
        </w:sdtContent>
      </w:sdt>
      <w:r w:rsidRPr="007C68E3">
        <w:t xml:space="preserve"> </w:t>
      </w:r>
      <w:r w:rsidRPr="004421E9">
        <w:t>is</w:t>
      </w:r>
      <w:r>
        <w:t xml:space="preserve"> </w:t>
      </w:r>
      <w:r w:rsidRPr="007C68E3">
        <w:t>presumed</w:t>
      </w:r>
      <w:r w:rsidRPr="001E2BA7">
        <w:t xml:space="preserve"> not responsible for the conduct described in the new allegations. </w:t>
      </w:r>
    </w:p>
    <w:p w14:paraId="7472B4BF" w14:textId="3FF8B567" w:rsidR="008E1AA4" w:rsidRDefault="001C5AE4" w:rsidP="008E1AA4">
      <w:pPr>
        <w:rPr>
          <w:highlight w:val="cyan"/>
        </w:rPr>
      </w:pPr>
      <w:r>
        <w:rPr>
          <w:highlight w:val="cyan"/>
        </w:rPr>
        <w:t>[</w:t>
      </w:r>
      <w:r w:rsidR="008E1AA4" w:rsidRPr="007C68E3">
        <w:rPr>
          <w:highlight w:val="cyan"/>
        </w:rPr>
        <w:t>NOTE: New allegations may not require another interview.</w:t>
      </w:r>
      <w:r w:rsidRPr="001C5AE4">
        <w:t>]</w:t>
      </w:r>
    </w:p>
    <w:p w14:paraId="0D76C4B6" w14:textId="6A2613A9" w:rsidR="008E1AA4" w:rsidRPr="001E2BA7" w:rsidRDefault="008E1AA4" w:rsidP="001C5AE4">
      <w:pPr>
        <w:pStyle w:val="PolicyBody"/>
        <w:ind w:firstLine="720"/>
      </w:pPr>
      <w:r>
        <w:t>[</w:t>
      </w:r>
      <w:r w:rsidRPr="009B6386">
        <w:rPr>
          <w:highlight w:val="cyan"/>
        </w:rPr>
        <w:t>Opt</w:t>
      </w:r>
      <w:r w:rsidRPr="001C5AE4">
        <w:rPr>
          <w:highlight w:val="cyan"/>
        </w:rPr>
        <w:t>ional</w:t>
      </w:r>
      <w:r w:rsidR="001C5AE4" w:rsidRPr="001C5AE4">
        <w:rPr>
          <w:highlight w:val="cyan"/>
        </w:rPr>
        <w:t xml:space="preserve"> - </w:t>
      </w:r>
      <w:r w:rsidRPr="001C5AE4">
        <w:rPr>
          <w:highlight w:val="cyan"/>
        </w:rPr>
        <w:t xml:space="preserve">As part of its investigation into these new allegations, the </w:t>
      </w:r>
      <w:proofErr w:type="gramStart"/>
      <w:r w:rsidRPr="001C5AE4">
        <w:rPr>
          <w:highlight w:val="cyan"/>
        </w:rPr>
        <w:t>District</w:t>
      </w:r>
      <w:proofErr w:type="gramEnd"/>
      <w:r w:rsidRPr="001C5AE4">
        <w:rPr>
          <w:highlight w:val="cyan"/>
        </w:rPr>
        <w:t xml:space="preserve"> would like to interview [Complainant’s/Respondent’s Name] on [Date]. </w:t>
      </w:r>
      <w:r w:rsidRPr="001C5AE4">
        <w:rPr>
          <w:highlight w:val="cyan"/>
        </w:rPr>
        <w:lastRenderedPageBreak/>
        <w:t xml:space="preserve">[Complainant’s/Respondent’s Name] is entitled to bring an advisor of </w:t>
      </w:r>
      <w:sdt>
        <w:sdtPr>
          <w:rPr>
            <w:highlight w:val="cyan"/>
          </w:rPr>
          <w:id w:val="-824351743"/>
          <w:placeholder>
            <w:docPart w:val="0D56B3C7D6FA4740A0F4B8322193CFB0"/>
          </w:placeholder>
        </w:sdtPr>
        <w:sdtEndPr/>
        <w:sdtContent>
          <w:r w:rsidRPr="001C5AE4">
            <w:rPr>
              <w:highlight w:val="cyan"/>
            </w:rPr>
            <w:t>[his/her]</w:t>
          </w:r>
        </w:sdtContent>
      </w:sdt>
      <w:r w:rsidRPr="001C5AE4">
        <w:rPr>
          <w:highlight w:val="cyan"/>
        </w:rPr>
        <w:t xml:space="preserve"> choice, including an attorney, to the interview.</w:t>
      </w:r>
      <w:r w:rsidR="001C5AE4">
        <w:t>]</w:t>
      </w:r>
    </w:p>
    <w:p w14:paraId="2065261A" w14:textId="77777777" w:rsidR="008E1AA4" w:rsidRPr="001E2BA7" w:rsidRDefault="008E1AA4" w:rsidP="001C5AE4">
      <w:pPr>
        <w:pStyle w:val="PolicyBody"/>
        <w:ind w:firstLine="720"/>
      </w:pPr>
      <w:r w:rsidRPr="001E2BA7">
        <w:t>If you have any questions about this process, please do not hesitate to contact me.</w:t>
      </w:r>
    </w:p>
    <w:p w14:paraId="63737ED2" w14:textId="77777777" w:rsidR="008E1AA4" w:rsidRPr="001E2BA7" w:rsidRDefault="008E1AA4" w:rsidP="008E1AA4">
      <w:pPr>
        <w:pStyle w:val="PolicyBody"/>
        <w:spacing w:after="480"/>
        <w:ind w:left="4680"/>
      </w:pPr>
      <w:r w:rsidRPr="001E2BA7">
        <w:t>Sincerely,</w:t>
      </w:r>
    </w:p>
    <w:sdt>
      <w:sdtPr>
        <w:id w:val="-684126793"/>
        <w:placeholder>
          <w:docPart w:val="E8BAE70F314A491EB4C9EF5BAD9AB58E"/>
        </w:placeholder>
      </w:sdtPr>
      <w:sdtEndPr/>
      <w:sdtContent>
        <w:p w14:paraId="3F476940" w14:textId="5ACF5EA5" w:rsidR="009B6386" w:rsidRPr="001E2BA7" w:rsidRDefault="008E1AA4" w:rsidP="009B6386">
          <w:pPr>
            <w:pStyle w:val="PolicyBody"/>
            <w:ind w:left="4680"/>
          </w:pPr>
          <w:r w:rsidRPr="007C68E3">
            <w:t>[</w:t>
          </w:r>
          <w:r w:rsidR="00582483" w:rsidRPr="001A1701">
            <w:rPr>
              <w:highlight w:val="cyan"/>
            </w:rPr>
            <w:t>Title IX Coordinator</w:t>
          </w:r>
          <w:r w:rsidRPr="007C68E3">
            <w:t>]</w:t>
          </w:r>
        </w:p>
      </w:sdtContent>
    </w:sdt>
    <w:sectPr w:rsidR="009B6386" w:rsidRPr="001E2BA7" w:rsidSect="00D95B52">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0487" w14:textId="77777777" w:rsidR="00435977" w:rsidRDefault="00435977" w:rsidP="00992EDB">
      <w:r>
        <w:separator/>
      </w:r>
    </w:p>
  </w:endnote>
  <w:endnote w:type="continuationSeparator" w:id="0">
    <w:p w14:paraId="07097933" w14:textId="77777777" w:rsidR="00435977" w:rsidRDefault="00435977"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3AAC" w14:textId="2CFBE339" w:rsidR="005D49FE" w:rsidRPr="005D49FE" w:rsidRDefault="007F55F5" w:rsidP="005D49FE">
    <w:pPr>
      <w:pStyle w:val="PolicyFooter"/>
    </w:pPr>
    <w:r>
      <w:drawing>
        <wp:anchor distT="0" distB="0" distL="114300" distR="114300" simplePos="0" relativeHeight="251658240" behindDoc="1" locked="0" layoutInCell="1" allowOverlap="1" wp14:anchorId="71A948CB" wp14:editId="065A7A67">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662231">
      <w:t>5</w:t>
    </w:r>
    <w:r w:rsidR="005D49FE">
      <w:t xml:space="preserve"> </w:t>
    </w:r>
    <w:r w:rsidR="00D95B52">
      <w:tab/>
      <w:t xml:space="preserve">Page </w:t>
    </w:r>
    <w:r w:rsidR="00D95B52">
      <w:rPr>
        <w:noProof w:val="0"/>
      </w:rPr>
      <w:fldChar w:fldCharType="begin"/>
    </w:r>
    <w:r w:rsidR="00D95B52">
      <w:instrText xml:space="preserve"> PAGE   \* MERGEFORMAT </w:instrText>
    </w:r>
    <w:r w:rsidR="00D95B52">
      <w:rPr>
        <w:noProof w:val="0"/>
      </w:rPr>
      <w:fldChar w:fldCharType="separate"/>
    </w:r>
    <w:r w:rsidR="00F1130E">
      <w:t>2</w:t>
    </w:r>
    <w:r w:rsidR="00D95B52">
      <w:fldChar w:fldCharType="end"/>
    </w:r>
    <w:r w:rsidR="00D95B52">
      <w:t xml:space="preserve"> of </w:t>
    </w:r>
    <w:r w:rsidR="00D95B52">
      <w:rPr>
        <w:noProof w:val="0"/>
      </w:rPr>
      <w:fldChar w:fldCharType="begin"/>
    </w:r>
    <w:r w:rsidR="00D95B52">
      <w:rPr>
        <w:noProof w:val="0"/>
      </w:rPr>
      <w:instrText xml:space="preserve"> NUMPAGES   \* MERGEFORMAT </w:instrText>
    </w:r>
    <w:r w:rsidR="00D95B52">
      <w:rPr>
        <w:noProof w:val="0"/>
      </w:rPr>
      <w:fldChar w:fldCharType="separate"/>
    </w:r>
    <w:r w:rsidR="00F1130E">
      <w:t>2</w:t>
    </w:r>
    <w:r w:rsidR="00D95B52">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A444" w14:textId="4A1EE2B1" w:rsidR="00D95B52" w:rsidRPr="005D49FE" w:rsidRDefault="00D95B52" w:rsidP="00D95B52">
    <w:pPr>
      <w:pStyle w:val="PolicyFooter"/>
    </w:pPr>
    <w:r>
      <w:drawing>
        <wp:anchor distT="0" distB="0" distL="114300" distR="114300" simplePos="0" relativeHeight="251660288" behindDoc="1" locked="0" layoutInCell="1" allowOverlap="1" wp14:anchorId="58166F33" wp14:editId="6FB4D0B0">
          <wp:simplePos x="0" y="0"/>
          <wp:positionH relativeFrom="column">
            <wp:posOffset>465530</wp:posOffset>
          </wp:positionH>
          <wp:positionV relativeFrom="paragraph">
            <wp:posOffset>-103835</wp:posOffset>
          </wp:positionV>
          <wp:extent cx="1089660" cy="363220"/>
          <wp:effectExtent l="0" t="0" r="0" b="0"/>
          <wp:wrapNone/>
          <wp:docPr id="2" name="Picture 2"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t>© 202</w:t>
    </w:r>
    <w:r w:rsidR="00662231">
      <w:t>5</w:t>
    </w:r>
    <w:r>
      <w:t xml:space="preserve"> </w:t>
    </w:r>
    <w:r>
      <w:tab/>
      <w:t xml:space="preserve">Page </w:t>
    </w:r>
    <w:r>
      <w:rPr>
        <w:noProof w:val="0"/>
      </w:rPr>
      <w:fldChar w:fldCharType="begin"/>
    </w:r>
    <w:r>
      <w:instrText xml:space="preserve"> PAGE   \* MERGEFORMAT </w:instrText>
    </w:r>
    <w:r>
      <w:rPr>
        <w:noProof w:val="0"/>
      </w:rPr>
      <w:fldChar w:fldCharType="separate"/>
    </w:r>
    <w:r w:rsidR="00F1130E">
      <w:t>1</w:t>
    </w:r>
    <w:r>
      <w:fldChar w:fldCharType="end"/>
    </w:r>
    <w:r>
      <w:t xml:space="preserve"> of </w:t>
    </w:r>
    <w:r>
      <w:rPr>
        <w:noProof w:val="0"/>
      </w:rPr>
      <w:fldChar w:fldCharType="begin"/>
    </w:r>
    <w:r>
      <w:rPr>
        <w:noProof w:val="0"/>
      </w:rPr>
      <w:instrText xml:space="preserve"> NUMPAGES   \* MERGEFORMAT </w:instrText>
    </w:r>
    <w:r>
      <w:rPr>
        <w:noProof w:val="0"/>
      </w:rPr>
      <w:fldChar w:fldCharType="separate"/>
    </w:r>
    <w:r w:rsidR="00F1130E">
      <w:t>2</w:t>
    </w:r>
    <w:r>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204D" w14:textId="77777777" w:rsidR="00435977" w:rsidRDefault="00435977" w:rsidP="00992EDB">
      <w:r>
        <w:separator/>
      </w:r>
    </w:p>
  </w:footnote>
  <w:footnote w:type="continuationSeparator" w:id="0">
    <w:p w14:paraId="42261471" w14:textId="77777777" w:rsidR="00435977" w:rsidRDefault="00435977"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6BB7" w14:textId="77777777" w:rsidR="00D95B52" w:rsidRDefault="00801529" w:rsidP="000B6953">
    <w:pPr>
      <w:pStyle w:val="Heading5"/>
    </w:pPr>
    <w:r w:rsidRPr="009B6386">
      <w:t>3118-F-4</w:t>
    </w:r>
    <w:r>
      <w:tab/>
    </w:r>
    <w:r w:rsidRPr="009B6386">
      <w:t>Title IX Notice of Additional Allegations 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3DA6" w14:textId="705319D5" w:rsidR="00FA28F9" w:rsidRDefault="00FA28F9" w:rsidP="00FA28F9">
    <w:pPr>
      <w:pStyle w:val="Header"/>
      <w:jc w:val="center"/>
    </w:pPr>
    <w:r>
      <w:rPr>
        <w:noProof/>
      </w:rPr>
      <w:drawing>
        <wp:inline distT="0" distB="0" distL="0" distR="0" wp14:anchorId="3F1305C0" wp14:editId="57D07CE0">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4F"/>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1D2C"/>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6953"/>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734"/>
    <w:rsid w:val="001678AE"/>
    <w:rsid w:val="0017380A"/>
    <w:rsid w:val="00173864"/>
    <w:rsid w:val="00174117"/>
    <w:rsid w:val="00176B07"/>
    <w:rsid w:val="00177986"/>
    <w:rsid w:val="00183086"/>
    <w:rsid w:val="00190295"/>
    <w:rsid w:val="00193BB2"/>
    <w:rsid w:val="00197318"/>
    <w:rsid w:val="001A0010"/>
    <w:rsid w:val="001A1701"/>
    <w:rsid w:val="001A724C"/>
    <w:rsid w:val="001B5FC5"/>
    <w:rsid w:val="001B7262"/>
    <w:rsid w:val="001C0635"/>
    <w:rsid w:val="001C0D73"/>
    <w:rsid w:val="001C1EC8"/>
    <w:rsid w:val="001C5AE4"/>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013"/>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3B4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35977"/>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2483"/>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5618"/>
    <w:rsid w:val="006464F7"/>
    <w:rsid w:val="00646C60"/>
    <w:rsid w:val="006507B1"/>
    <w:rsid w:val="00655D29"/>
    <w:rsid w:val="00656F30"/>
    <w:rsid w:val="00662231"/>
    <w:rsid w:val="00662C84"/>
    <w:rsid w:val="00663813"/>
    <w:rsid w:val="00666471"/>
    <w:rsid w:val="00682666"/>
    <w:rsid w:val="006857B5"/>
    <w:rsid w:val="00686520"/>
    <w:rsid w:val="0068751A"/>
    <w:rsid w:val="006966F7"/>
    <w:rsid w:val="00697B31"/>
    <w:rsid w:val="006A0F19"/>
    <w:rsid w:val="006A188A"/>
    <w:rsid w:val="006A222E"/>
    <w:rsid w:val="006B71AC"/>
    <w:rsid w:val="006C0BAF"/>
    <w:rsid w:val="006C1EAE"/>
    <w:rsid w:val="006C222C"/>
    <w:rsid w:val="006C28ED"/>
    <w:rsid w:val="006C6355"/>
    <w:rsid w:val="006C6A30"/>
    <w:rsid w:val="006D1E42"/>
    <w:rsid w:val="006D3D1B"/>
    <w:rsid w:val="006D4606"/>
    <w:rsid w:val="006D6072"/>
    <w:rsid w:val="006F0294"/>
    <w:rsid w:val="006F3344"/>
    <w:rsid w:val="006F3518"/>
    <w:rsid w:val="006F3FEC"/>
    <w:rsid w:val="007016D5"/>
    <w:rsid w:val="00701E38"/>
    <w:rsid w:val="00705E8B"/>
    <w:rsid w:val="00706550"/>
    <w:rsid w:val="0071114F"/>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3415"/>
    <w:rsid w:val="007D6DD2"/>
    <w:rsid w:val="007E23D0"/>
    <w:rsid w:val="007E71DF"/>
    <w:rsid w:val="007F1A9C"/>
    <w:rsid w:val="007F2970"/>
    <w:rsid w:val="007F5056"/>
    <w:rsid w:val="007F55F5"/>
    <w:rsid w:val="007F6196"/>
    <w:rsid w:val="007F69B0"/>
    <w:rsid w:val="00801529"/>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D7CC0"/>
    <w:rsid w:val="008E0F90"/>
    <w:rsid w:val="008E11C0"/>
    <w:rsid w:val="008E1AA4"/>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321"/>
    <w:rsid w:val="00967A5E"/>
    <w:rsid w:val="0097211E"/>
    <w:rsid w:val="00976ADA"/>
    <w:rsid w:val="00992EDB"/>
    <w:rsid w:val="00995A81"/>
    <w:rsid w:val="009971AE"/>
    <w:rsid w:val="009A27CF"/>
    <w:rsid w:val="009A6A81"/>
    <w:rsid w:val="009B6386"/>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1C89"/>
    <w:rsid w:val="00B846B3"/>
    <w:rsid w:val="00B90702"/>
    <w:rsid w:val="00B91D49"/>
    <w:rsid w:val="00B91FF3"/>
    <w:rsid w:val="00B94B71"/>
    <w:rsid w:val="00BA09BB"/>
    <w:rsid w:val="00BA2EEC"/>
    <w:rsid w:val="00BB05A3"/>
    <w:rsid w:val="00BB7312"/>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3D59"/>
    <w:rsid w:val="00CD6E76"/>
    <w:rsid w:val="00CD7B75"/>
    <w:rsid w:val="00CE41CD"/>
    <w:rsid w:val="00CE5315"/>
    <w:rsid w:val="00CE65E2"/>
    <w:rsid w:val="00CE6776"/>
    <w:rsid w:val="00CF4AB8"/>
    <w:rsid w:val="00CF7637"/>
    <w:rsid w:val="00D004B3"/>
    <w:rsid w:val="00D040B8"/>
    <w:rsid w:val="00D042E0"/>
    <w:rsid w:val="00D07B08"/>
    <w:rsid w:val="00D12831"/>
    <w:rsid w:val="00D1329F"/>
    <w:rsid w:val="00D139B8"/>
    <w:rsid w:val="00D14772"/>
    <w:rsid w:val="00D14B01"/>
    <w:rsid w:val="00D1531A"/>
    <w:rsid w:val="00D156A4"/>
    <w:rsid w:val="00D23112"/>
    <w:rsid w:val="00D23DD1"/>
    <w:rsid w:val="00D27093"/>
    <w:rsid w:val="00D30301"/>
    <w:rsid w:val="00D3138D"/>
    <w:rsid w:val="00D34EC1"/>
    <w:rsid w:val="00D37665"/>
    <w:rsid w:val="00D436A8"/>
    <w:rsid w:val="00D479EA"/>
    <w:rsid w:val="00D50ECE"/>
    <w:rsid w:val="00D52894"/>
    <w:rsid w:val="00D56659"/>
    <w:rsid w:val="00D63BD5"/>
    <w:rsid w:val="00D67C7F"/>
    <w:rsid w:val="00D71166"/>
    <w:rsid w:val="00D72D53"/>
    <w:rsid w:val="00D80271"/>
    <w:rsid w:val="00D875B9"/>
    <w:rsid w:val="00D91394"/>
    <w:rsid w:val="00D91A4C"/>
    <w:rsid w:val="00D922D3"/>
    <w:rsid w:val="00D9256C"/>
    <w:rsid w:val="00D95B52"/>
    <w:rsid w:val="00D972F4"/>
    <w:rsid w:val="00DA1F3D"/>
    <w:rsid w:val="00DA6145"/>
    <w:rsid w:val="00DA6A0E"/>
    <w:rsid w:val="00DA7152"/>
    <w:rsid w:val="00DB1B8A"/>
    <w:rsid w:val="00DB58B4"/>
    <w:rsid w:val="00DB78B0"/>
    <w:rsid w:val="00DC1A9B"/>
    <w:rsid w:val="00DC2015"/>
    <w:rsid w:val="00DC22A5"/>
    <w:rsid w:val="00DC533F"/>
    <w:rsid w:val="00DD5AAD"/>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E56B7"/>
    <w:rsid w:val="00EF0A66"/>
    <w:rsid w:val="00EF3848"/>
    <w:rsid w:val="00F0128C"/>
    <w:rsid w:val="00F05865"/>
    <w:rsid w:val="00F1130E"/>
    <w:rsid w:val="00F128C2"/>
    <w:rsid w:val="00F15BF8"/>
    <w:rsid w:val="00F16F25"/>
    <w:rsid w:val="00F2001F"/>
    <w:rsid w:val="00F23B03"/>
    <w:rsid w:val="00F2557E"/>
    <w:rsid w:val="00F25F82"/>
    <w:rsid w:val="00F341DA"/>
    <w:rsid w:val="00F348E9"/>
    <w:rsid w:val="00F4098C"/>
    <w:rsid w:val="00F43E68"/>
    <w:rsid w:val="00F44A6F"/>
    <w:rsid w:val="00F519F3"/>
    <w:rsid w:val="00F55E81"/>
    <w:rsid w:val="00F60FCE"/>
    <w:rsid w:val="00F61095"/>
    <w:rsid w:val="00F62BD5"/>
    <w:rsid w:val="00F6342F"/>
    <w:rsid w:val="00F63586"/>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28F9"/>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19C7"/>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AC713"/>
  <w15:chartTrackingRefBased/>
  <w15:docId w15:val="{2DF0BDBF-8BDB-426D-9193-7B1626B8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1C5AE4"/>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1C5AE4"/>
    <w:pPr>
      <w:keepNext/>
      <w:spacing w:after="200"/>
      <w:ind w:firstLine="0"/>
      <w:outlineLvl w:val="1"/>
    </w:pPr>
    <w:rPr>
      <w:rFonts w:ascii="Arial" w:eastAsiaTheme="majorEastAsia" w:hAnsi="Arial" w:cs="Arial"/>
      <w:b/>
      <w:color w:val="000000" w:themeColor="text1"/>
    </w:rPr>
  </w:style>
  <w:style w:type="paragraph" w:styleId="Heading3">
    <w:name w:val="heading 3"/>
    <w:basedOn w:val="Normal"/>
    <w:link w:val="Heading3Char"/>
    <w:uiPriority w:val="9"/>
    <w:unhideWhenUsed/>
    <w:qFormat/>
    <w:rsid w:val="001C5AE4"/>
    <w:pPr>
      <w:keepNext/>
      <w:tabs>
        <w:tab w:val="left" w:pos="720"/>
      </w:tabs>
      <w:ind w:left="720" w:hanging="720"/>
      <w:outlineLvl w:val="2"/>
    </w:pPr>
    <w:rPr>
      <w:b/>
      <w:i/>
    </w:rPr>
  </w:style>
  <w:style w:type="paragraph" w:styleId="Heading4">
    <w:name w:val="heading 4"/>
    <w:basedOn w:val="Heading3"/>
    <w:link w:val="Heading4Char"/>
    <w:uiPriority w:val="9"/>
    <w:unhideWhenUsed/>
    <w:rsid w:val="001C5AE4"/>
    <w:pPr>
      <w:outlineLvl w:val="3"/>
    </w:pPr>
  </w:style>
  <w:style w:type="paragraph" w:styleId="Heading5">
    <w:name w:val="heading 5"/>
    <w:basedOn w:val="Heading3"/>
    <w:next w:val="Heading4"/>
    <w:link w:val="Heading5Char"/>
    <w:uiPriority w:val="9"/>
    <w:unhideWhenUsed/>
    <w:rsid w:val="001C5AE4"/>
    <w:pPr>
      <w:tabs>
        <w:tab w:val="left" w:pos="1080"/>
      </w:tabs>
      <w:ind w:left="1080" w:hanging="1080"/>
      <w:outlineLvl w:val="4"/>
    </w:pPr>
  </w:style>
  <w:style w:type="paragraph" w:styleId="Heading6">
    <w:name w:val="heading 6"/>
    <w:basedOn w:val="Heading4"/>
    <w:link w:val="Heading6Char"/>
    <w:uiPriority w:val="9"/>
    <w:unhideWhenUsed/>
    <w:rsid w:val="001C5AE4"/>
    <w:pPr>
      <w:outlineLvl w:val="5"/>
    </w:pPr>
  </w:style>
  <w:style w:type="paragraph" w:styleId="Heading7">
    <w:name w:val="heading 7"/>
    <w:basedOn w:val="Heading6"/>
    <w:link w:val="Heading7Char"/>
    <w:uiPriority w:val="9"/>
    <w:unhideWhenUsed/>
    <w:rsid w:val="001C5AE4"/>
    <w:pPr>
      <w:outlineLvl w:val="6"/>
    </w:pPr>
  </w:style>
  <w:style w:type="paragraph" w:styleId="Heading8">
    <w:name w:val="heading 8"/>
    <w:basedOn w:val="Heading7"/>
    <w:link w:val="Heading8Char"/>
    <w:uiPriority w:val="9"/>
    <w:unhideWhenUsed/>
    <w:rsid w:val="001C5AE4"/>
    <w:pPr>
      <w:outlineLvl w:val="7"/>
    </w:pPr>
  </w:style>
  <w:style w:type="paragraph" w:styleId="Heading9">
    <w:name w:val="heading 9"/>
    <w:basedOn w:val="Heading8"/>
    <w:link w:val="Heading9Char"/>
    <w:uiPriority w:val="9"/>
    <w:unhideWhenUsed/>
    <w:rsid w:val="001C5A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1C5AE4"/>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1C5AE4"/>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1C5AE4"/>
    <w:rPr>
      <w:rFonts w:ascii="Arial" w:eastAsiaTheme="majorEastAsia" w:hAnsi="Arial" w:cs="Arial"/>
      <w:b/>
      <w:i/>
      <w:color w:val="000000" w:themeColor="text1"/>
    </w:rPr>
  </w:style>
  <w:style w:type="character" w:customStyle="1" w:styleId="Heading3Char">
    <w:name w:val="Heading 3 Char"/>
    <w:basedOn w:val="DefaultParagraphFont"/>
    <w:link w:val="Heading3"/>
    <w:uiPriority w:val="9"/>
    <w:rsid w:val="001C5AE4"/>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1C5AE4"/>
    <w:rPr>
      <w:rFonts w:ascii="Arial" w:eastAsiaTheme="majorEastAsia" w:hAnsi="Arial" w:cs="Arial"/>
      <w:b/>
      <w:i/>
      <w:color w:val="000000" w:themeColor="text1"/>
    </w:rPr>
  </w:style>
  <w:style w:type="character" w:customStyle="1" w:styleId="Heading7Char">
    <w:name w:val="Heading 7 Char"/>
    <w:basedOn w:val="DefaultParagraphFont"/>
    <w:link w:val="Heading7"/>
    <w:uiPriority w:val="9"/>
    <w:rsid w:val="001C5AE4"/>
    <w:rPr>
      <w:rFonts w:ascii="Arial" w:eastAsiaTheme="majorEastAsia" w:hAnsi="Arial" w:cs="Arial"/>
      <w:b/>
      <w:i/>
      <w:color w:val="000000" w:themeColor="text1"/>
    </w:rPr>
  </w:style>
  <w:style w:type="character" w:customStyle="1" w:styleId="Heading6Char">
    <w:name w:val="Heading 6 Char"/>
    <w:basedOn w:val="DefaultParagraphFont"/>
    <w:link w:val="Heading6"/>
    <w:uiPriority w:val="9"/>
    <w:rsid w:val="001C5AE4"/>
    <w:rPr>
      <w:rFonts w:ascii="Arial" w:eastAsiaTheme="majorEastAsia" w:hAnsi="Arial" w:cs="Arial"/>
      <w:b/>
      <w:i/>
      <w:color w:val="000000" w:themeColor="text1"/>
    </w:rPr>
  </w:style>
  <w:style w:type="character" w:customStyle="1" w:styleId="Heading8Char">
    <w:name w:val="Heading 8 Char"/>
    <w:basedOn w:val="DefaultParagraphFont"/>
    <w:link w:val="Heading8"/>
    <w:uiPriority w:val="9"/>
    <w:rsid w:val="001C5AE4"/>
    <w:rPr>
      <w:rFonts w:ascii="Arial" w:eastAsiaTheme="majorEastAsia" w:hAnsi="Arial" w:cs="Arial"/>
      <w:b/>
      <w:i/>
      <w:color w:val="000000" w:themeColor="text1"/>
    </w:rPr>
  </w:style>
  <w:style w:type="character" w:customStyle="1" w:styleId="Heading9Char">
    <w:name w:val="Heading 9 Char"/>
    <w:basedOn w:val="DefaultParagraphFont"/>
    <w:link w:val="Heading9"/>
    <w:uiPriority w:val="9"/>
    <w:rsid w:val="001C5AE4"/>
    <w:rPr>
      <w:rFonts w:ascii="Arial" w:eastAsiaTheme="majorEastAsia" w:hAnsi="Arial" w:cs="Arial"/>
      <w:b/>
      <w:i/>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NoSpacing">
    <w:name w:val="No Spacing"/>
    <w:uiPriority w:val="1"/>
    <w:qFormat/>
    <w:rsid w:val="0071114F"/>
    <w:pPr>
      <w:spacing w:after="0"/>
      <w:ind w:firstLine="0"/>
      <w:jc w:val="left"/>
    </w:pPr>
    <w:rPr>
      <w:rFonts w:asciiTheme="minorHAnsi" w:eastAsiaTheme="minorHAnsi" w:hAnsiTheme="minorHAnsi" w:cstheme="minorBidi"/>
      <w:kern w:val="0"/>
      <w:sz w:val="22"/>
      <w:szCs w:val="22"/>
    </w:rPr>
  </w:style>
  <w:style w:type="character" w:styleId="PlaceholderText">
    <w:name w:val="Placeholder Text"/>
    <w:basedOn w:val="DefaultParagraphFont"/>
    <w:uiPriority w:val="99"/>
    <w:semiHidden/>
    <w:rsid w:val="007111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56B3C7D6FA4740A0F4B8322193CFB0"/>
        <w:category>
          <w:name w:val="General"/>
          <w:gallery w:val="placeholder"/>
        </w:category>
        <w:types>
          <w:type w:val="bbPlcHdr"/>
        </w:types>
        <w:behaviors>
          <w:behavior w:val="content"/>
        </w:behaviors>
        <w:guid w:val="{92B22D39-539D-418D-89F8-03FA3E6C17D5}"/>
      </w:docPartPr>
      <w:docPartBody>
        <w:p w:rsidR="00AE3E4D" w:rsidRDefault="00E248F8" w:rsidP="00E248F8">
          <w:pPr>
            <w:pStyle w:val="0D56B3C7D6FA4740A0F4B8322193CFB0"/>
          </w:pPr>
          <w:r w:rsidRPr="009574F9">
            <w:rPr>
              <w:rStyle w:val="PlaceholderText"/>
            </w:rPr>
            <w:t>Click or tap here to enter text.</w:t>
          </w:r>
        </w:p>
      </w:docPartBody>
    </w:docPart>
    <w:docPart>
      <w:docPartPr>
        <w:name w:val="E8BAE70F314A491EB4C9EF5BAD9AB58E"/>
        <w:category>
          <w:name w:val="General"/>
          <w:gallery w:val="placeholder"/>
        </w:category>
        <w:types>
          <w:type w:val="bbPlcHdr"/>
        </w:types>
        <w:behaviors>
          <w:behavior w:val="content"/>
        </w:behaviors>
        <w:guid w:val="{4EC010DE-9C83-4EFB-AB42-7D821227CF93}"/>
      </w:docPartPr>
      <w:docPartBody>
        <w:p w:rsidR="00AE3E4D" w:rsidRDefault="00E248F8" w:rsidP="00E248F8">
          <w:pPr>
            <w:pStyle w:val="E8BAE70F314A491EB4C9EF5BAD9AB58E"/>
          </w:pPr>
          <w:r w:rsidRPr="004E38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40"/>
    <w:rsid w:val="00254B90"/>
    <w:rsid w:val="00464C8F"/>
    <w:rsid w:val="005E44D3"/>
    <w:rsid w:val="006127D0"/>
    <w:rsid w:val="007B2540"/>
    <w:rsid w:val="007B433F"/>
    <w:rsid w:val="00894BB9"/>
    <w:rsid w:val="00A27522"/>
    <w:rsid w:val="00AE3E4D"/>
    <w:rsid w:val="00C42738"/>
    <w:rsid w:val="00D040B8"/>
    <w:rsid w:val="00E2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8F8"/>
    <w:rPr>
      <w:color w:val="808080"/>
    </w:rPr>
  </w:style>
  <w:style w:type="paragraph" w:customStyle="1" w:styleId="0D56B3C7D6FA4740A0F4B8322193CFB0">
    <w:name w:val="0D56B3C7D6FA4740A0F4B8322193CFB0"/>
    <w:rsid w:val="00E248F8"/>
  </w:style>
  <w:style w:type="paragraph" w:customStyle="1" w:styleId="E8BAE70F314A491EB4C9EF5BAD9AB58E">
    <w:name w:val="E8BAE70F314A491EB4C9EF5BAD9AB58E"/>
    <w:rsid w:val="00E24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E676-8C12-4EAE-89AE-5A5435DC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1947</Characters>
  <Application>Microsoft Office Word</Application>
  <DocSecurity>0</DocSecurity>
  <PresentationFormat>15|.DOCX</PresentationFormat>
  <Lines>16</Lines>
  <Paragraphs>4</Paragraphs>
  <ScaleCrop>false</ScaleCrop>
  <HeadingPairs>
    <vt:vector size="2" baseType="variant">
      <vt:variant>
        <vt:lpstr>Title</vt:lpstr>
      </vt:variant>
      <vt:variant>
        <vt:i4>1</vt:i4>
      </vt:variant>
    </vt:vector>
  </HeadingPairs>
  <TitlesOfParts>
    <vt:vector size="1" baseType="lpstr">
      <vt:lpstr>3118-F-4 Title IX Notice of Additional Allegations Letter</vt:lpstr>
    </vt:vector>
  </TitlesOfParts>
  <Company>Thrun Law Firm</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3118-F-4 Title IX Notice of Additional Allegations Letter</dc:title>
  <dc:subject>3100 - General Operations</dc:subject>
  <dc:creator>Thrun Attorneys</dc:creator>
  <cp:keywords/>
  <dc:description/>
  <cp:lastModifiedBy>MICHELLE MUNYON</cp:lastModifiedBy>
  <cp:revision>2</cp:revision>
  <cp:lastPrinted>2019-11-05T00:23:00Z</cp:lastPrinted>
  <dcterms:created xsi:type="dcterms:W3CDTF">2025-02-26T14:15:00Z</dcterms:created>
  <dcterms:modified xsi:type="dcterms:W3CDTF">2025-02-26T14:15:00Z</dcterms:modified>
  <cp:category>Board Policy</cp:category>
</cp:coreProperties>
</file>